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84" w:rsidRDefault="006A3584" w:rsidP="00B61327">
      <w:pPr>
        <w:pStyle w:val="LOGO"/>
      </w:pPr>
      <w:r w:rsidRPr="00B61327">
        <w:drawing>
          <wp:inline distT="0" distB="0" distL="0" distR="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191" w:rsidRPr="00327191" w:rsidRDefault="00327191" w:rsidP="00327191">
      <w:pPr>
        <w:pStyle w:val="Heading1"/>
        <w:spacing w:after="0"/>
        <w:rPr>
          <w:sz w:val="40"/>
        </w:rPr>
      </w:pPr>
      <w:r w:rsidRPr="00327191">
        <w:rPr>
          <w:sz w:val="40"/>
        </w:rPr>
        <w:t xml:space="preserve">Health Advisory: </w:t>
      </w:r>
      <w:r w:rsidR="00DF2981">
        <w:rPr>
          <w:sz w:val="40"/>
        </w:rPr>
        <w:t xml:space="preserve">Exercise - </w:t>
      </w:r>
      <w:bookmarkStart w:id="0" w:name="_GoBack"/>
      <w:bookmarkEnd w:id="0"/>
      <w:r w:rsidR="009A1981">
        <w:rPr>
          <w:sz w:val="40"/>
        </w:rPr>
        <w:t>H8N4 Confirmed in Minnesota Resident</w:t>
      </w:r>
    </w:p>
    <w:p w:rsidR="00327191" w:rsidRDefault="00327191" w:rsidP="00327191">
      <w:pPr>
        <w:pStyle w:val="NormalSmall"/>
        <w:rPr>
          <w:sz w:val="24"/>
          <w:szCs w:val="24"/>
        </w:rPr>
      </w:pPr>
      <w:r w:rsidRPr="00327191">
        <w:rPr>
          <w:sz w:val="24"/>
          <w:szCs w:val="24"/>
        </w:rPr>
        <w:t>Minnesota De</w:t>
      </w:r>
      <w:r w:rsidR="002A42E1">
        <w:rPr>
          <w:sz w:val="24"/>
          <w:szCs w:val="24"/>
        </w:rPr>
        <w:t xml:space="preserve">partment of Health </w:t>
      </w:r>
      <w:r w:rsidR="00C32A9D">
        <w:rPr>
          <w:sz w:val="24"/>
          <w:szCs w:val="24"/>
        </w:rPr>
        <w:t xml:space="preserve">Thu </w:t>
      </w:r>
      <w:r w:rsidR="009A1981">
        <w:rPr>
          <w:sz w:val="24"/>
          <w:szCs w:val="24"/>
        </w:rPr>
        <w:t>Nov</w:t>
      </w:r>
      <w:r w:rsidR="00C32A9D">
        <w:rPr>
          <w:sz w:val="24"/>
          <w:szCs w:val="24"/>
        </w:rPr>
        <w:t xml:space="preserve"> 1</w:t>
      </w:r>
      <w:r w:rsidR="00630672">
        <w:rPr>
          <w:sz w:val="24"/>
          <w:szCs w:val="24"/>
        </w:rPr>
        <w:t>6</w:t>
      </w:r>
      <w:r w:rsidR="002A42E1">
        <w:rPr>
          <w:sz w:val="24"/>
          <w:szCs w:val="24"/>
        </w:rPr>
        <w:t xml:space="preserve"> </w:t>
      </w:r>
      <w:r w:rsidR="00C32A9D">
        <w:rPr>
          <w:sz w:val="24"/>
          <w:szCs w:val="24"/>
        </w:rPr>
        <w:t>1</w:t>
      </w:r>
      <w:r w:rsidR="00630672">
        <w:rPr>
          <w:sz w:val="24"/>
          <w:szCs w:val="24"/>
        </w:rPr>
        <w:t>3</w:t>
      </w:r>
      <w:r w:rsidR="009A1981">
        <w:rPr>
          <w:sz w:val="24"/>
          <w:szCs w:val="24"/>
        </w:rPr>
        <w:t>:00 CS</w:t>
      </w:r>
      <w:r w:rsidRPr="00327191">
        <w:rPr>
          <w:sz w:val="24"/>
          <w:szCs w:val="24"/>
        </w:rPr>
        <w:t>T 2017</w:t>
      </w:r>
    </w:p>
    <w:p w:rsidR="009A1981" w:rsidRPr="009A1981" w:rsidRDefault="009A1981" w:rsidP="00327191">
      <w:pPr>
        <w:pStyle w:val="NormalSmall"/>
        <w:rPr>
          <w:color w:val="FF0000"/>
          <w:sz w:val="24"/>
          <w:szCs w:val="24"/>
        </w:rPr>
      </w:pPr>
      <w:r w:rsidRPr="00FB4E06">
        <w:rPr>
          <w:color w:val="FF0000"/>
          <w:sz w:val="32"/>
          <w:szCs w:val="24"/>
        </w:rPr>
        <w:t xml:space="preserve">This is an exercise. </w:t>
      </w:r>
      <w:r w:rsidRPr="009A1981">
        <w:rPr>
          <w:color w:val="FF0000"/>
          <w:sz w:val="24"/>
          <w:szCs w:val="24"/>
        </w:rPr>
        <w:t>Some actions are real – others are pretend. Please read carefully.</w:t>
      </w:r>
    </w:p>
    <w:p w:rsidR="00FB4E06" w:rsidRDefault="00327191" w:rsidP="00327191">
      <w:pPr>
        <w:pStyle w:val="NormalSmall"/>
        <w:rPr>
          <w:sz w:val="24"/>
          <w:szCs w:val="24"/>
        </w:rPr>
      </w:pPr>
      <w:r w:rsidRPr="00327191">
        <w:rPr>
          <w:rStyle w:val="Strong"/>
          <w:bCs w:val="0"/>
          <w:sz w:val="24"/>
          <w:szCs w:val="24"/>
        </w:rPr>
        <w:t>Action Steps:</w:t>
      </w:r>
    </w:p>
    <w:p w:rsidR="00FB4E06" w:rsidRDefault="00327191" w:rsidP="00327191">
      <w:pPr>
        <w:pStyle w:val="NormalSmall"/>
        <w:rPr>
          <w:sz w:val="24"/>
          <w:szCs w:val="24"/>
        </w:rPr>
      </w:pPr>
      <w:r w:rsidRPr="00327191">
        <w:rPr>
          <w:rStyle w:val="Strong"/>
          <w:bCs w:val="0"/>
          <w:i/>
          <w:sz w:val="24"/>
          <w:szCs w:val="24"/>
        </w:rPr>
        <w:t>Local and tribal health departments:</w:t>
      </w:r>
      <w:r w:rsidRPr="00327191">
        <w:rPr>
          <w:i/>
          <w:sz w:val="24"/>
          <w:szCs w:val="24"/>
        </w:rPr>
        <w:t xml:space="preserve"> </w:t>
      </w:r>
      <w:r w:rsidR="009A1981">
        <w:rPr>
          <w:sz w:val="24"/>
          <w:szCs w:val="24"/>
        </w:rPr>
        <w:t xml:space="preserve">Please </w:t>
      </w:r>
      <w:r w:rsidR="009A1981" w:rsidRPr="009A1981">
        <w:rPr>
          <w:i/>
          <w:sz w:val="24"/>
          <w:szCs w:val="24"/>
        </w:rPr>
        <w:t>actually</w:t>
      </w:r>
      <w:r w:rsidR="009A1981">
        <w:rPr>
          <w:sz w:val="24"/>
          <w:szCs w:val="24"/>
        </w:rPr>
        <w:t xml:space="preserve"> forward to </w:t>
      </w:r>
      <w:r w:rsidR="00FB4E06">
        <w:rPr>
          <w:sz w:val="24"/>
          <w:szCs w:val="24"/>
        </w:rPr>
        <w:t xml:space="preserve">your contacts at </w:t>
      </w:r>
      <w:r w:rsidR="009A1981">
        <w:rPr>
          <w:sz w:val="24"/>
          <w:szCs w:val="24"/>
        </w:rPr>
        <w:t xml:space="preserve">hospitals, </w:t>
      </w:r>
      <w:r w:rsidRPr="00327191">
        <w:rPr>
          <w:sz w:val="24"/>
          <w:szCs w:val="24"/>
        </w:rPr>
        <w:t>clinics</w:t>
      </w:r>
      <w:r w:rsidR="009A1981">
        <w:rPr>
          <w:sz w:val="24"/>
          <w:szCs w:val="24"/>
        </w:rPr>
        <w:t>, urgent care centers</w:t>
      </w:r>
      <w:r w:rsidR="00436C24">
        <w:rPr>
          <w:sz w:val="24"/>
          <w:szCs w:val="24"/>
        </w:rPr>
        <w:t>, long-term care</w:t>
      </w:r>
      <w:r w:rsidR="009A1981">
        <w:rPr>
          <w:sz w:val="24"/>
          <w:szCs w:val="24"/>
        </w:rPr>
        <w:t>, EMS</w:t>
      </w:r>
      <w:r w:rsidR="00FB4E06">
        <w:rPr>
          <w:sz w:val="24"/>
          <w:szCs w:val="24"/>
        </w:rPr>
        <w:t>, and Coalition Members</w:t>
      </w:r>
      <w:r w:rsidR="00C32A9D">
        <w:rPr>
          <w:sz w:val="24"/>
          <w:szCs w:val="24"/>
        </w:rPr>
        <w:t xml:space="preserve"> in </w:t>
      </w:r>
      <w:r w:rsidR="00436C24" w:rsidRPr="00436C24">
        <w:rPr>
          <w:b/>
          <w:sz w:val="24"/>
          <w:szCs w:val="24"/>
        </w:rPr>
        <w:t xml:space="preserve">Big Stone, Chippewa, Cottonwood, Jackson, Kandiyohi, Lac Qui Parle, Lincoln, Lyon, Murray, Nobles, Pipestone, Redwood, Renville, Rock, Swift, </w:t>
      </w:r>
      <w:r w:rsidR="00436C24" w:rsidRPr="00436C24">
        <w:rPr>
          <w:sz w:val="24"/>
          <w:szCs w:val="24"/>
        </w:rPr>
        <w:t>and</w:t>
      </w:r>
      <w:r w:rsidR="00436C24" w:rsidRPr="00436C24">
        <w:rPr>
          <w:b/>
          <w:sz w:val="24"/>
          <w:szCs w:val="24"/>
        </w:rPr>
        <w:t xml:space="preserve"> Yellow Medicine</w:t>
      </w:r>
      <w:r w:rsidR="00436C24">
        <w:rPr>
          <w:sz w:val="24"/>
          <w:szCs w:val="24"/>
        </w:rPr>
        <w:t xml:space="preserve"> counties</w:t>
      </w:r>
      <w:r w:rsidRPr="00327191">
        <w:rPr>
          <w:sz w:val="24"/>
          <w:szCs w:val="24"/>
        </w:rPr>
        <w:t>.</w:t>
      </w:r>
    </w:p>
    <w:p w:rsidR="00FB4E06" w:rsidRDefault="00327191" w:rsidP="00327191">
      <w:pPr>
        <w:pStyle w:val="NormalSmall"/>
        <w:rPr>
          <w:sz w:val="24"/>
          <w:szCs w:val="24"/>
        </w:rPr>
      </w:pPr>
      <w:r w:rsidRPr="00327191">
        <w:rPr>
          <w:rStyle w:val="Strong"/>
          <w:bCs w:val="0"/>
          <w:i/>
          <w:sz w:val="24"/>
          <w:szCs w:val="24"/>
        </w:rPr>
        <w:t>Hospita</w:t>
      </w:r>
      <w:r w:rsidR="00FB4E06">
        <w:rPr>
          <w:rStyle w:val="Strong"/>
          <w:bCs w:val="0"/>
          <w:i/>
          <w:sz w:val="24"/>
          <w:szCs w:val="24"/>
        </w:rPr>
        <w:t xml:space="preserve">ls, </w:t>
      </w:r>
      <w:r w:rsidR="00C32A9D">
        <w:rPr>
          <w:rStyle w:val="Strong"/>
          <w:bCs w:val="0"/>
          <w:i/>
          <w:sz w:val="24"/>
          <w:szCs w:val="24"/>
        </w:rPr>
        <w:t>clinics</w:t>
      </w:r>
      <w:r w:rsidR="00FB4E06">
        <w:rPr>
          <w:rStyle w:val="Strong"/>
          <w:bCs w:val="0"/>
          <w:i/>
          <w:sz w:val="24"/>
          <w:szCs w:val="24"/>
        </w:rPr>
        <w:t>, urgent care, and long-term care</w:t>
      </w:r>
      <w:r w:rsidRPr="00327191">
        <w:rPr>
          <w:rStyle w:val="Strong"/>
          <w:bCs w:val="0"/>
          <w:i/>
          <w:sz w:val="24"/>
          <w:szCs w:val="24"/>
        </w:rPr>
        <w:t xml:space="preserve">: </w:t>
      </w:r>
      <w:r w:rsidRPr="00327191">
        <w:rPr>
          <w:sz w:val="24"/>
          <w:szCs w:val="24"/>
        </w:rPr>
        <w:t xml:space="preserve">Please </w:t>
      </w:r>
      <w:r w:rsidR="009A1981" w:rsidRPr="009A1981">
        <w:rPr>
          <w:i/>
          <w:sz w:val="24"/>
          <w:szCs w:val="24"/>
        </w:rPr>
        <w:t>pretend to</w:t>
      </w:r>
      <w:r w:rsidR="009A1981">
        <w:rPr>
          <w:sz w:val="24"/>
          <w:szCs w:val="24"/>
        </w:rPr>
        <w:t xml:space="preserve"> </w:t>
      </w:r>
      <w:r w:rsidRPr="00327191">
        <w:rPr>
          <w:sz w:val="24"/>
          <w:szCs w:val="24"/>
        </w:rPr>
        <w:t xml:space="preserve">distribute to health care providers who treat patients </w:t>
      </w:r>
      <w:r w:rsidR="009A1981">
        <w:rPr>
          <w:sz w:val="24"/>
          <w:szCs w:val="24"/>
        </w:rPr>
        <w:t>with flu-like symptoms.</w:t>
      </w:r>
    </w:p>
    <w:p w:rsidR="009A1981" w:rsidRPr="00FB4E06" w:rsidRDefault="009A1981" w:rsidP="00327191">
      <w:pPr>
        <w:pStyle w:val="NormalSmall"/>
      </w:pPr>
      <w:r>
        <w:rPr>
          <w:rStyle w:val="Strong"/>
          <w:bCs w:val="0"/>
          <w:i/>
          <w:sz w:val="24"/>
          <w:szCs w:val="24"/>
        </w:rPr>
        <w:t xml:space="preserve">EMS: </w:t>
      </w:r>
      <w:r w:rsidRPr="009A1981">
        <w:rPr>
          <w:rStyle w:val="Strong"/>
          <w:b w:val="0"/>
          <w:bCs w:val="0"/>
          <w:sz w:val="24"/>
          <w:szCs w:val="24"/>
        </w:rPr>
        <w:t xml:space="preserve">Please </w:t>
      </w:r>
      <w:r w:rsidRPr="009A1981">
        <w:rPr>
          <w:rStyle w:val="Strong"/>
          <w:b w:val="0"/>
          <w:bCs w:val="0"/>
          <w:i/>
          <w:sz w:val="24"/>
          <w:szCs w:val="24"/>
        </w:rPr>
        <w:t>pretend to</w:t>
      </w:r>
      <w:r>
        <w:rPr>
          <w:rStyle w:val="Strong"/>
          <w:b w:val="0"/>
          <w:bCs w:val="0"/>
          <w:sz w:val="24"/>
          <w:szCs w:val="24"/>
        </w:rPr>
        <w:t xml:space="preserve"> </w:t>
      </w:r>
      <w:r w:rsidRPr="009A1981">
        <w:rPr>
          <w:rStyle w:val="Strong"/>
          <w:b w:val="0"/>
          <w:bCs w:val="0"/>
          <w:sz w:val="24"/>
          <w:szCs w:val="24"/>
        </w:rPr>
        <w:t>forward to</w:t>
      </w:r>
      <w:r>
        <w:rPr>
          <w:rStyle w:val="Strong"/>
          <w:b w:val="0"/>
          <w:bCs w:val="0"/>
          <w:sz w:val="24"/>
          <w:szCs w:val="24"/>
        </w:rPr>
        <w:t xml:space="preserve"> ambulance services</w:t>
      </w:r>
      <w:r w:rsidR="00FB4E06">
        <w:rPr>
          <w:rStyle w:val="Strong"/>
          <w:b w:val="0"/>
          <w:bCs w:val="0"/>
          <w:sz w:val="24"/>
          <w:szCs w:val="24"/>
        </w:rPr>
        <w:t xml:space="preserve"> in your jurisdiction</w:t>
      </w:r>
      <w:r w:rsidRPr="00FB4E06">
        <w:t xml:space="preserve">. </w:t>
      </w:r>
    </w:p>
    <w:p w:rsidR="00FB4E06" w:rsidRPr="00FB4E06" w:rsidRDefault="00FB4E06" w:rsidP="00FB4E06">
      <w:pPr>
        <w:rPr>
          <w:rStyle w:val="Strong"/>
          <w:b w:val="0"/>
          <w:bCs w:val="0"/>
        </w:rPr>
      </w:pPr>
      <w:r w:rsidRPr="0047016C">
        <w:rPr>
          <w:b/>
          <w:i/>
        </w:rPr>
        <w:t>Southwest Healthcare Coalition Members:</w:t>
      </w:r>
      <w:r>
        <w:t xml:space="preserve"> </w:t>
      </w:r>
      <w:r w:rsidRPr="0047016C">
        <w:rPr>
          <w:i/>
        </w:rPr>
        <w:t>Actually</w:t>
      </w:r>
      <w:r>
        <w:t xml:space="preserve"> refer to your Communication Exercise Tracking Sheet.  </w:t>
      </w:r>
    </w:p>
    <w:p w:rsidR="00327191" w:rsidRPr="00327191" w:rsidRDefault="00327191" w:rsidP="00327191">
      <w:pPr>
        <w:pStyle w:val="NormalSmall"/>
        <w:rPr>
          <w:sz w:val="24"/>
          <w:szCs w:val="24"/>
        </w:rPr>
      </w:pPr>
      <w:r w:rsidRPr="00327191">
        <w:rPr>
          <w:rStyle w:val="Strong"/>
          <w:bCs w:val="0"/>
          <w:i/>
          <w:sz w:val="24"/>
          <w:szCs w:val="24"/>
        </w:rPr>
        <w:t>Health care providers</w:t>
      </w:r>
      <w:r w:rsidR="0047016C">
        <w:rPr>
          <w:rStyle w:val="Strong"/>
          <w:bCs w:val="0"/>
          <w:i/>
          <w:sz w:val="24"/>
          <w:szCs w:val="24"/>
        </w:rPr>
        <w:t xml:space="preserve"> </w:t>
      </w:r>
      <w:r w:rsidR="0047016C" w:rsidRPr="0047016C">
        <w:rPr>
          <w:rStyle w:val="Strong"/>
          <w:b w:val="0"/>
          <w:bCs w:val="0"/>
          <w:i/>
          <w:sz w:val="24"/>
          <w:szCs w:val="24"/>
        </w:rPr>
        <w:t xml:space="preserve">(pretend </w:t>
      </w:r>
      <w:r w:rsidR="0047016C">
        <w:rPr>
          <w:rStyle w:val="Strong"/>
          <w:b w:val="0"/>
          <w:bCs w:val="0"/>
          <w:i/>
          <w:sz w:val="24"/>
          <w:szCs w:val="24"/>
        </w:rPr>
        <w:t>activitie</w:t>
      </w:r>
      <w:r w:rsidR="0047016C" w:rsidRPr="0047016C">
        <w:rPr>
          <w:rStyle w:val="Strong"/>
          <w:b w:val="0"/>
          <w:bCs w:val="0"/>
          <w:i/>
          <w:sz w:val="24"/>
          <w:szCs w:val="24"/>
        </w:rPr>
        <w:t>s)</w:t>
      </w:r>
      <w:r w:rsidRPr="00327191">
        <w:rPr>
          <w:rStyle w:val="Strong"/>
          <w:bCs w:val="0"/>
          <w:i/>
          <w:sz w:val="24"/>
          <w:szCs w:val="24"/>
        </w:rPr>
        <w:t>:</w:t>
      </w:r>
    </w:p>
    <w:p w:rsidR="00C32A9D" w:rsidRPr="009A1981" w:rsidRDefault="009A1981" w:rsidP="009A1981">
      <w:pPr>
        <w:pStyle w:val="NormalSmall"/>
        <w:numPr>
          <w:ilvl w:val="0"/>
          <w:numId w:val="12"/>
        </w:numPr>
        <w:spacing w:before="0" w:after="0"/>
        <w:rPr>
          <w:sz w:val="24"/>
          <w:szCs w:val="24"/>
        </w:rPr>
      </w:pPr>
      <w:r w:rsidRPr="009A1981">
        <w:rPr>
          <w:sz w:val="24"/>
          <w:szCs w:val="24"/>
        </w:rPr>
        <w:t>Ask about recent travel among patients who present with an illness compatible with influenza.</w:t>
      </w:r>
    </w:p>
    <w:p w:rsidR="009A1981" w:rsidRDefault="009A1981" w:rsidP="009A1981">
      <w:pPr>
        <w:pStyle w:val="NormalSmall"/>
        <w:numPr>
          <w:ilvl w:val="0"/>
          <w:numId w:val="12"/>
        </w:numPr>
        <w:spacing w:before="0" w:after="0"/>
        <w:rPr>
          <w:sz w:val="24"/>
          <w:szCs w:val="24"/>
        </w:rPr>
      </w:pPr>
      <w:r w:rsidRPr="009A1981">
        <w:rPr>
          <w:sz w:val="24"/>
          <w:szCs w:val="24"/>
        </w:rPr>
        <w:t>Use standard, contact, and airborne precautions for management of patients with suspected novel influenza</w:t>
      </w:r>
      <w:r>
        <w:rPr>
          <w:sz w:val="24"/>
          <w:szCs w:val="24"/>
        </w:rPr>
        <w:t>.</w:t>
      </w:r>
    </w:p>
    <w:p w:rsidR="00C32A9D" w:rsidRPr="00C32A9D" w:rsidRDefault="00C32A9D" w:rsidP="00C32A9D">
      <w:pPr>
        <w:pStyle w:val="NormalSmall"/>
        <w:numPr>
          <w:ilvl w:val="0"/>
          <w:numId w:val="12"/>
        </w:numPr>
        <w:spacing w:before="0" w:after="0"/>
        <w:rPr>
          <w:sz w:val="24"/>
          <w:szCs w:val="24"/>
        </w:rPr>
      </w:pPr>
      <w:r w:rsidRPr="00C32A9D">
        <w:rPr>
          <w:sz w:val="24"/>
          <w:szCs w:val="24"/>
        </w:rPr>
        <w:t>Report suspected cases and contact MDH at 1-877-676-5414 (toll-free) or 651-201-5414 with questions</w:t>
      </w:r>
      <w:r w:rsidR="009A1981">
        <w:rPr>
          <w:sz w:val="24"/>
          <w:szCs w:val="24"/>
        </w:rPr>
        <w:t>.</w:t>
      </w:r>
    </w:p>
    <w:p w:rsidR="002C18C0" w:rsidRDefault="002C18C0" w:rsidP="00C32A9D"/>
    <w:p w:rsidR="009A1981" w:rsidRDefault="009A1981" w:rsidP="00C32A9D">
      <w:r>
        <w:t xml:space="preserve">A Minnesota resident has tested positive for a novel strain of Influenza: H8N4. That test has been confirmed by CDC. The patient has recovered. </w:t>
      </w:r>
    </w:p>
    <w:p w:rsidR="00C32A9D" w:rsidRPr="00392877" w:rsidRDefault="00C32A9D" w:rsidP="00C32A9D">
      <w:r>
        <w:t>Find a</w:t>
      </w:r>
      <w:r w:rsidRPr="00392877">
        <w:t xml:space="preserve">dditional information about </w:t>
      </w:r>
      <w:r w:rsidR="009A1981">
        <w:t>influenza</w:t>
      </w:r>
      <w:r w:rsidRPr="00392877">
        <w:t xml:space="preserve"> </w:t>
      </w:r>
      <w:r>
        <w:t xml:space="preserve">on </w:t>
      </w:r>
      <w:r w:rsidR="009A1981">
        <w:t>Influenza</w:t>
      </w:r>
      <w:r>
        <w:t xml:space="preserve"> Information </w:t>
      </w:r>
      <w:r w:rsidRPr="00392877">
        <w:t xml:space="preserve">for </w:t>
      </w:r>
      <w:r>
        <w:t>H</w:t>
      </w:r>
      <w:r w:rsidRPr="00392877">
        <w:t xml:space="preserve">ealth </w:t>
      </w:r>
      <w:r>
        <w:t>P</w:t>
      </w:r>
      <w:r w:rsidRPr="00392877">
        <w:t xml:space="preserve">rofessionals </w:t>
      </w:r>
      <w:r>
        <w:t>(</w:t>
      </w:r>
      <w:hyperlink r:id="rId9" w:history="1">
        <w:r w:rsidR="009A1981" w:rsidRPr="00211ADC">
          <w:rPr>
            <w:rStyle w:val="Hyperlink"/>
          </w:rPr>
          <w:t>http://www.health.state.mn.us/divs/idepc/diseases/flu/hcp/index.html</w:t>
        </w:r>
      </w:hyperlink>
      <w:r w:rsidR="009A1981">
        <w:t xml:space="preserve"> ).</w:t>
      </w:r>
    </w:p>
    <w:p w:rsidR="00C32A9D" w:rsidRPr="008E1DDD" w:rsidRDefault="00C32A9D" w:rsidP="00C32A9D">
      <w:pPr>
        <w:pStyle w:val="NormalWeb"/>
        <w:spacing w:before="0" w:beforeAutospacing="0" w:after="240" w:afterAutospacing="0"/>
        <w:rPr>
          <w:rFonts w:asciiTheme="minorHAnsi" w:hAnsiTheme="minorHAnsi"/>
          <w:sz w:val="22"/>
          <w:szCs w:val="22"/>
        </w:rPr>
      </w:pPr>
      <w:r w:rsidRPr="008E1DDD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copy of this HAN is available in PDF and Word format at</w:t>
      </w:r>
      <w:r w:rsidRPr="008E1DDD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>
          <w:rPr>
            <w:rStyle w:val="Hyperlink"/>
            <w:rFonts w:asciiTheme="minorHAnsi" w:eastAsiaTheme="majorEastAsia" w:hAnsiTheme="minorHAnsi"/>
            <w:sz w:val="22"/>
            <w:szCs w:val="22"/>
          </w:rPr>
          <w:t>www.health.state.mn.us/han/</w:t>
        </w:r>
      </w:hyperlink>
      <w:r w:rsidRPr="008E1DDD">
        <w:rPr>
          <w:rFonts w:asciiTheme="minorHAnsi" w:hAnsiTheme="minorHAnsi"/>
          <w:sz w:val="22"/>
          <w:szCs w:val="22"/>
        </w:rPr>
        <w:t xml:space="preserve">. </w:t>
      </w:r>
    </w:p>
    <w:p w:rsidR="0024473E" w:rsidRDefault="00C32A9D" w:rsidP="00C32A9D">
      <w:r w:rsidRPr="008E1DDD">
        <w:t>The content of this message is intended for public health and health care personnel and response partners who have a need to know the information to perform their duties. It is for official use only. Do</w:t>
      </w:r>
      <w:r>
        <w:t xml:space="preserve"> not distribute beyond the intended recipient groups as described in the action items of this message.</w:t>
      </w:r>
    </w:p>
    <w:p w:rsidR="009A1981" w:rsidRPr="00FB4E06" w:rsidRDefault="009A1981" w:rsidP="00C32A9D">
      <w:pPr>
        <w:rPr>
          <w:color w:val="FF0000"/>
          <w:sz w:val="32"/>
        </w:rPr>
      </w:pPr>
      <w:r w:rsidRPr="00FB4E06">
        <w:rPr>
          <w:color w:val="FF0000"/>
          <w:sz w:val="32"/>
        </w:rPr>
        <w:t>This is a</w:t>
      </w:r>
      <w:r w:rsidR="00E8721D" w:rsidRPr="00FB4E06">
        <w:rPr>
          <w:color w:val="FF0000"/>
          <w:sz w:val="32"/>
        </w:rPr>
        <w:t>n</w:t>
      </w:r>
      <w:r w:rsidRPr="00FB4E06">
        <w:rPr>
          <w:color w:val="FF0000"/>
          <w:sz w:val="32"/>
        </w:rPr>
        <w:t xml:space="preserve"> exercise.</w:t>
      </w:r>
    </w:p>
    <w:sectPr w:rsidR="009A1981" w:rsidRPr="00FB4E06" w:rsidSect="00B61327">
      <w:headerReference w:type="default" r:id="rId11"/>
      <w:footerReference w:type="default" r:id="rId12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05" w:rsidRDefault="00423605" w:rsidP="00D36495">
      <w:r>
        <w:separator/>
      </w:r>
    </w:p>
  </w:endnote>
  <w:endnote w:type="continuationSeparator" w:id="0">
    <w:p w:rsidR="00423605" w:rsidRDefault="00423605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Code Pro">
    <w:altName w:val="Consolas"/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C32A9D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05" w:rsidRDefault="00423605" w:rsidP="00D36495">
      <w:r>
        <w:separator/>
      </w:r>
    </w:p>
  </w:footnote>
  <w:footnote w:type="continuationSeparator" w:id="0">
    <w:p w:rsidR="00423605" w:rsidRDefault="00423605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327191" w:rsidP="001E09DA">
    <w:pPr>
      <w:pStyle w:val="Header"/>
    </w:pPr>
    <w:r>
      <w:t>Health Advisory: Tularamia Case in Minnesota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66468F6"/>
    <w:multiLevelType w:val="multilevel"/>
    <w:tmpl w:val="044C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764074B"/>
    <w:multiLevelType w:val="hybridMultilevel"/>
    <w:tmpl w:val="FBE8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51793"/>
    <w:multiLevelType w:val="hybridMultilevel"/>
    <w:tmpl w:val="2D2A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D182E"/>
    <w:multiLevelType w:val="hybridMultilevel"/>
    <w:tmpl w:val="A548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0" w15:restartNumberingAfterBreak="0">
    <w:nsid w:val="65594196"/>
    <w:multiLevelType w:val="multilevel"/>
    <w:tmpl w:val="CCB8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91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7A3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365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4798A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327D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8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3E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2E1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8C0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3058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191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AB7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0ACE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3605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93A"/>
    <w:rsid w:val="00436C24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4ED7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16C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2D55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E7FC4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72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6EAA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563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981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1E51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AC3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4D3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BCB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69B3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A9D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2704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981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1D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032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3E0E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4E06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EDD67C"/>
  <w15:docId w15:val="{2AF73F43-D58D-4A8A-A3DA-9F827DC2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uiPriority="2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0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paragraph" w:styleId="NormalWeb">
    <w:name w:val="Normal (Web)"/>
    <w:basedOn w:val="Normal"/>
    <w:uiPriority w:val="99"/>
    <w:unhideWhenUsed/>
    <w:locked/>
    <w:rsid w:val="00327191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alth.state.mn.us/h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state.mn.us/divs/idepc/diseases/flu/hcp/index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dat1\appdata\local\microsoft\office\MDH_Templates\MDH%20Fact%20Sheet%201%20Colum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F253-C3BE-4846-856F-9659A4C0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 Fact Sheet 1 Column.dotx</Template>
  <TotalTime>11</TotalTime>
  <Pages>1</Pages>
  <Words>278</Words>
  <Characters>1827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Advisory: H8N4 Confirmed in Minnesota Resident</vt:lpstr>
    </vt:vector>
  </TitlesOfParts>
  <Company>Minnesota Department of Health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Advisory: H8N4 Confirmed in Minnesota Resident</dc:title>
  <dc:subject/>
  <dc:creator>Toby McAdams</dc:creator>
  <cp:keywords/>
  <dc:description/>
  <cp:lastModifiedBy>McAdams, Toby (MDH)</cp:lastModifiedBy>
  <cp:revision>5</cp:revision>
  <cp:lastPrinted>2016-12-14T18:03:00Z</cp:lastPrinted>
  <dcterms:created xsi:type="dcterms:W3CDTF">2017-11-03T12:48:00Z</dcterms:created>
  <dcterms:modified xsi:type="dcterms:W3CDTF">2017-11-16T15:56:00Z</dcterms:modified>
</cp:coreProperties>
</file>